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F3D1" w14:textId="77777777" w:rsidR="00B45128" w:rsidRDefault="00B45128" w:rsidP="00B45128">
      <w:pPr>
        <w:jc w:val="center"/>
        <w:rPr>
          <w:snapToGrid w:val="0"/>
          <w:sz w:val="24"/>
        </w:rPr>
      </w:pPr>
      <w:r>
        <w:rPr>
          <w:snapToGrid w:val="0"/>
          <w:sz w:val="24"/>
        </w:rPr>
        <w:t>GEORGIA STATE ASSOCIATION OF LETTER CARRIERS</w:t>
      </w:r>
    </w:p>
    <w:p w14:paraId="65064D13" w14:textId="77777777" w:rsidR="00B45128" w:rsidRDefault="00B45128" w:rsidP="00B45128">
      <w:pPr>
        <w:jc w:val="center"/>
        <w:rPr>
          <w:snapToGrid w:val="0"/>
          <w:sz w:val="24"/>
        </w:rPr>
      </w:pPr>
      <w:r>
        <w:rPr>
          <w:snapToGrid w:val="0"/>
          <w:sz w:val="24"/>
        </w:rPr>
        <w:t>OFFICERS MEETING</w:t>
      </w:r>
    </w:p>
    <w:p w14:paraId="3DC7BBED" w14:textId="77777777" w:rsidR="00B45128" w:rsidRDefault="00B45128" w:rsidP="00B45128">
      <w:pPr>
        <w:jc w:val="center"/>
        <w:rPr>
          <w:snapToGrid w:val="0"/>
          <w:sz w:val="24"/>
        </w:rPr>
      </w:pPr>
      <w:r>
        <w:rPr>
          <w:snapToGrid w:val="0"/>
          <w:sz w:val="24"/>
        </w:rPr>
        <w:t>HOLIDAY INN - ATHENS GA</w:t>
      </w:r>
    </w:p>
    <w:p w14:paraId="32814DC3" w14:textId="77777777" w:rsidR="00B45128" w:rsidRPr="00B43BD7" w:rsidRDefault="00B45128" w:rsidP="00B45128">
      <w:pPr>
        <w:jc w:val="center"/>
        <w:rPr>
          <w:snapToGrid w:val="0"/>
          <w:sz w:val="24"/>
        </w:rPr>
      </w:pPr>
      <w:r>
        <w:rPr>
          <w:snapToGrid w:val="0"/>
          <w:sz w:val="24"/>
        </w:rPr>
        <w:t>JUNE 14, 2019 5:00 PM</w:t>
      </w:r>
    </w:p>
    <w:p w14:paraId="25910370" w14:textId="77777777" w:rsidR="00B45128" w:rsidRDefault="00B45128" w:rsidP="00B45128">
      <w:pPr>
        <w:jc w:val="center"/>
        <w:rPr>
          <w:snapToGrid w:val="0"/>
          <w:sz w:val="24"/>
        </w:rPr>
      </w:pPr>
      <w:r>
        <w:rPr>
          <w:snapToGrid w:val="0"/>
          <w:sz w:val="24"/>
        </w:rPr>
        <w:t xml:space="preserve"> </w:t>
      </w:r>
    </w:p>
    <w:p w14:paraId="473DB21C" w14:textId="77777777" w:rsidR="00B45128" w:rsidRDefault="00B45128" w:rsidP="00B45128">
      <w:pPr>
        <w:rPr>
          <w:snapToGrid w:val="0"/>
          <w:sz w:val="24"/>
        </w:rPr>
      </w:pPr>
      <w:r>
        <w:rPr>
          <w:snapToGrid w:val="0"/>
          <w:sz w:val="24"/>
        </w:rPr>
        <w:t>MEMBERS PRESENT: Don Griggs, President; Bob Johnson, Secretary; Carl Hayes, Treasurer; Tim McCray, Director of Education;</w:t>
      </w:r>
      <w:r w:rsidRPr="00295C52">
        <w:rPr>
          <w:snapToGrid w:val="0"/>
          <w:sz w:val="24"/>
        </w:rPr>
        <w:t xml:space="preserve"> </w:t>
      </w:r>
      <w:r>
        <w:rPr>
          <w:snapToGrid w:val="0"/>
          <w:sz w:val="24"/>
        </w:rPr>
        <w:t xml:space="preserve">Executive Board Chairman – Bynoskia Sams, Executive Board Members – Ronney Harper, Tiawanna Jackson, Eileen Ford, and James “Beau” Cadien, William Rich, </w:t>
      </w:r>
      <w:bookmarkStart w:id="0" w:name="_Hlk15535576"/>
      <w:r>
        <w:rPr>
          <w:snapToGrid w:val="0"/>
          <w:sz w:val="24"/>
        </w:rPr>
        <w:t>Director of Information Technology</w:t>
      </w:r>
      <w:bookmarkEnd w:id="0"/>
      <w:r>
        <w:rPr>
          <w:snapToGrid w:val="0"/>
          <w:sz w:val="24"/>
        </w:rPr>
        <w:t>.</w:t>
      </w:r>
    </w:p>
    <w:p w14:paraId="24E6AE85" w14:textId="77777777" w:rsidR="00B45128" w:rsidRDefault="00B45128" w:rsidP="00B45128">
      <w:pPr>
        <w:rPr>
          <w:snapToGrid w:val="0"/>
          <w:sz w:val="24"/>
        </w:rPr>
      </w:pPr>
      <w:r>
        <w:rPr>
          <w:snapToGrid w:val="0"/>
          <w:sz w:val="24"/>
        </w:rPr>
        <w:t>1. Tim McCray opened in prayer</w:t>
      </w:r>
    </w:p>
    <w:p w14:paraId="40C1EFB2" w14:textId="77777777" w:rsidR="00B45128" w:rsidRDefault="00B45128" w:rsidP="00B45128">
      <w:pPr>
        <w:rPr>
          <w:snapToGrid w:val="0"/>
          <w:sz w:val="24"/>
        </w:rPr>
      </w:pPr>
      <w:r>
        <w:rPr>
          <w:snapToGrid w:val="0"/>
          <w:sz w:val="24"/>
        </w:rPr>
        <w:t>2.  Bob Johnson read the minutes from the March 1, 2019, Officers meeting. Tim McCray made a motion and Bynoskia Sams seconded to accept the minutes. Motion passed.</w:t>
      </w:r>
    </w:p>
    <w:p w14:paraId="6B154F29" w14:textId="77777777" w:rsidR="00B45128" w:rsidRDefault="00B45128" w:rsidP="00B45128">
      <w:pPr>
        <w:rPr>
          <w:snapToGrid w:val="0"/>
          <w:sz w:val="24"/>
        </w:rPr>
      </w:pPr>
      <w:r>
        <w:rPr>
          <w:snapToGrid w:val="0"/>
          <w:sz w:val="24"/>
        </w:rPr>
        <w:t>3.  Agenda for the training on June 15 &amp; 16, were gone through by Tim McCray.</w:t>
      </w:r>
    </w:p>
    <w:p w14:paraId="2B8ACD62" w14:textId="77777777" w:rsidR="00B45128" w:rsidRDefault="00B45128" w:rsidP="00B45128">
      <w:pPr>
        <w:rPr>
          <w:snapToGrid w:val="0"/>
          <w:sz w:val="24"/>
        </w:rPr>
      </w:pPr>
      <w:r>
        <w:rPr>
          <w:snapToGrid w:val="0"/>
          <w:sz w:val="24"/>
        </w:rPr>
        <w:t>4.  The State had not received reimbursement from Headquarters on the March 2019 Training. Discussions were held on the delay and things which may expedite the reimbursements.</w:t>
      </w:r>
    </w:p>
    <w:p w14:paraId="06F5FB40" w14:textId="77777777" w:rsidR="00B45128" w:rsidRDefault="00B45128" w:rsidP="00B45128">
      <w:pPr>
        <w:rPr>
          <w:snapToGrid w:val="0"/>
          <w:sz w:val="24"/>
        </w:rPr>
      </w:pPr>
      <w:r>
        <w:rPr>
          <w:snapToGrid w:val="0"/>
          <w:sz w:val="24"/>
        </w:rPr>
        <w:t>5. Carl Hayes made a motion and Ronney Harper seconded to send all State Officers to the NALC Regional Rap scheduled for October 4, 5, 6, 2019, to include three (3) nights lodging, four (4) days per diem, and mileage. Motion passed.</w:t>
      </w:r>
    </w:p>
    <w:p w14:paraId="25B48724" w14:textId="77777777" w:rsidR="00B45128" w:rsidRDefault="00B45128" w:rsidP="00B45128">
      <w:pPr>
        <w:rPr>
          <w:snapToGrid w:val="0"/>
          <w:sz w:val="24"/>
        </w:rPr>
      </w:pPr>
      <w:r>
        <w:rPr>
          <w:snapToGrid w:val="0"/>
          <w:sz w:val="24"/>
        </w:rPr>
        <w:t>6.  Motion was made by Tim McCray and seconded by Carl Hayes to send appropriate delegates to the State AFL-CIO meeting to be held at the Desoto in Savannah, on October 16, 17, &amp; 18, 2019, consistent with Article VI, section 7, of the GSALC Bylaws. Motion passed.</w:t>
      </w:r>
    </w:p>
    <w:p w14:paraId="19B12F18" w14:textId="77777777" w:rsidR="00B45128" w:rsidRDefault="00B45128" w:rsidP="00B45128">
      <w:pPr>
        <w:rPr>
          <w:snapToGrid w:val="0"/>
          <w:sz w:val="24"/>
        </w:rPr>
      </w:pPr>
      <w:r>
        <w:rPr>
          <w:snapToGrid w:val="0"/>
          <w:sz w:val="24"/>
        </w:rPr>
        <w:t>7.  Eileen Ford and Don Griggs updated the officers on HR 23, HR 33. HR 54, HR 60, and HR 2382. There was discussion on the need to increase the State members who are participating in the Letter Carrier Fund. Our goal is 10% and we are currently at 9%.</w:t>
      </w:r>
    </w:p>
    <w:p w14:paraId="3D687C58" w14:textId="77777777" w:rsidR="00B45128" w:rsidRDefault="00B45128" w:rsidP="00B45128">
      <w:pPr>
        <w:rPr>
          <w:snapToGrid w:val="0"/>
          <w:sz w:val="24"/>
        </w:rPr>
      </w:pPr>
      <w:r>
        <w:rPr>
          <w:snapToGrid w:val="0"/>
          <w:sz w:val="24"/>
        </w:rPr>
        <w:t>8.  Bob Johnson updated the Officers on the status of the Convention Minutes from 2018.</w:t>
      </w:r>
    </w:p>
    <w:p w14:paraId="6C770087" w14:textId="77777777" w:rsidR="00B45128" w:rsidRDefault="00B45128" w:rsidP="00B45128">
      <w:pPr>
        <w:rPr>
          <w:snapToGrid w:val="0"/>
          <w:sz w:val="24"/>
        </w:rPr>
      </w:pPr>
      <w:r>
        <w:rPr>
          <w:snapToGrid w:val="0"/>
          <w:sz w:val="24"/>
        </w:rPr>
        <w:t xml:space="preserve">9.  Motion was made by Carl Hayes and seconded by Bynoskia Sams for the State to pay for the printing of new </w:t>
      </w:r>
      <w:proofErr w:type="gramStart"/>
      <w:r>
        <w:rPr>
          <w:snapToGrid w:val="0"/>
          <w:sz w:val="24"/>
        </w:rPr>
        <w:t>By</w:t>
      </w:r>
      <w:proofErr w:type="gramEnd"/>
      <w:r>
        <w:rPr>
          <w:snapToGrid w:val="0"/>
          <w:sz w:val="24"/>
        </w:rPr>
        <w:t xml:space="preserve"> laws for the State. Motion passed.</w:t>
      </w:r>
    </w:p>
    <w:p w14:paraId="2C5C1C9A" w14:textId="77777777" w:rsidR="00B45128" w:rsidRDefault="00B45128" w:rsidP="00B45128">
      <w:pPr>
        <w:rPr>
          <w:snapToGrid w:val="0"/>
          <w:sz w:val="24"/>
        </w:rPr>
      </w:pPr>
      <w:r>
        <w:rPr>
          <w:snapToGrid w:val="0"/>
          <w:sz w:val="24"/>
        </w:rPr>
        <w:t>10. Motion was made by Bob Johnson and seconded by Bynoskia Sams to pay for program and update equipment for the Director of Information Technology. Motion passed.</w:t>
      </w:r>
    </w:p>
    <w:p w14:paraId="64C2069A" w14:textId="77777777" w:rsidR="00B45128" w:rsidRDefault="00B45128" w:rsidP="00B45128">
      <w:pPr>
        <w:rPr>
          <w:snapToGrid w:val="0"/>
          <w:sz w:val="24"/>
        </w:rPr>
      </w:pPr>
      <w:r>
        <w:rPr>
          <w:snapToGrid w:val="0"/>
          <w:sz w:val="24"/>
        </w:rPr>
        <w:t>11. Tiawanna Jackson made a motion and Bynoskia Sams seconded for the State to pay for services of a stenographer for the 2020 GSALC Convention. Motion passed.</w:t>
      </w:r>
    </w:p>
    <w:p w14:paraId="028426CE" w14:textId="77777777" w:rsidR="00B45128" w:rsidRDefault="00B45128" w:rsidP="00B45128">
      <w:pPr>
        <w:rPr>
          <w:snapToGrid w:val="0"/>
          <w:sz w:val="24"/>
        </w:rPr>
      </w:pPr>
      <w:r>
        <w:rPr>
          <w:snapToGrid w:val="0"/>
          <w:sz w:val="24"/>
        </w:rPr>
        <w:t>12. Carl Hayes gave the Treasurer’s report: APCU Saving - $23, 494.84; Royal E Smith Scholarship Fund - $1716.77; checking - $12, 498.91. Tim McCray made a motion and Ronney Harper seconded to accept the report.</w:t>
      </w:r>
    </w:p>
    <w:p w14:paraId="22D14CAF" w14:textId="77777777" w:rsidR="00B45128" w:rsidRDefault="00B45128" w:rsidP="00B45128">
      <w:pPr>
        <w:rPr>
          <w:snapToGrid w:val="0"/>
          <w:sz w:val="24"/>
        </w:rPr>
      </w:pPr>
      <w:r>
        <w:rPr>
          <w:snapToGrid w:val="0"/>
          <w:sz w:val="24"/>
        </w:rPr>
        <w:t xml:space="preserve">13. Consistent </w:t>
      </w:r>
      <w:r w:rsidRPr="000B3042">
        <w:rPr>
          <w:snapToGrid w:val="0"/>
          <w:sz w:val="24"/>
          <w:szCs w:val="24"/>
        </w:rPr>
        <w:t xml:space="preserve">with </w:t>
      </w:r>
      <w:r w:rsidRPr="000B3042">
        <w:rPr>
          <w:sz w:val="24"/>
          <w:szCs w:val="24"/>
        </w:rPr>
        <w:t>Article VIII, section 13 of the GSALC By-laws</w:t>
      </w:r>
      <w:r>
        <w:rPr>
          <w:sz w:val="24"/>
          <w:szCs w:val="24"/>
        </w:rPr>
        <w:t xml:space="preserve">, </w:t>
      </w:r>
      <w:r>
        <w:rPr>
          <w:snapToGrid w:val="0"/>
          <w:sz w:val="24"/>
        </w:rPr>
        <w:t>Bynoskia Sams reported the Executive Board had reviewed the checks and vouchers for the months of February 2019 thru May 2019 and found them to in in order except for outstanding check numbers 8973, 8977, 8986, and 8987. Beau Cadien made a motion and Tiawanna Jackson seconded to accept the report.</w:t>
      </w:r>
    </w:p>
    <w:p w14:paraId="5277909F" w14:textId="77777777" w:rsidR="00B45128" w:rsidRDefault="00B45128" w:rsidP="00B45128">
      <w:pPr>
        <w:rPr>
          <w:snapToGrid w:val="0"/>
          <w:sz w:val="24"/>
        </w:rPr>
      </w:pPr>
      <w:r>
        <w:rPr>
          <w:snapToGrid w:val="0"/>
          <w:sz w:val="24"/>
        </w:rPr>
        <w:t>14. Meeting adjourned at 8:06PM.</w:t>
      </w:r>
    </w:p>
    <w:p w14:paraId="4FF3F356" w14:textId="77777777" w:rsidR="00B45128" w:rsidRDefault="00B45128" w:rsidP="00B45128">
      <w:pPr>
        <w:rPr>
          <w:snapToGrid w:val="0"/>
          <w:sz w:val="24"/>
        </w:rPr>
      </w:pPr>
      <w:r>
        <w:rPr>
          <w:snapToGrid w:val="0"/>
          <w:sz w:val="24"/>
        </w:rPr>
        <w:t xml:space="preserve">Respectfully submitted, </w:t>
      </w:r>
    </w:p>
    <w:p w14:paraId="5CCB0055" w14:textId="77777777" w:rsidR="00B45128" w:rsidRPr="00051950" w:rsidRDefault="00B45128" w:rsidP="00B45128">
      <w:pPr>
        <w:rPr>
          <w:snapToGrid w:val="0"/>
          <w:sz w:val="24"/>
        </w:rPr>
      </w:pPr>
      <w:r>
        <w:rPr>
          <w:snapToGrid w:val="0"/>
          <w:sz w:val="24"/>
        </w:rPr>
        <w:t>Bob Johnson, Secretary GSALC</w:t>
      </w:r>
    </w:p>
    <w:p w14:paraId="3D9775C2" w14:textId="77777777" w:rsidR="007725B9" w:rsidRDefault="007725B9">
      <w:bookmarkStart w:id="1" w:name="_GoBack"/>
      <w:bookmarkEnd w:id="1"/>
    </w:p>
    <w:sectPr w:rsidR="007725B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28"/>
    <w:rsid w:val="007725B9"/>
    <w:rsid w:val="00B4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B799"/>
  <w15:chartTrackingRefBased/>
  <w15:docId w15:val="{0B7F84F0-0DE6-41B4-AD03-731C3190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512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2019-10-23T18:11:00Z</dcterms:created>
  <dcterms:modified xsi:type="dcterms:W3CDTF">2019-10-23T18:13:00Z</dcterms:modified>
</cp:coreProperties>
</file>